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FA" w:rsidRDefault="00FB017C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丰收喜悦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净值型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第一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季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度投资管理报告（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0641FA" w:rsidRDefault="000641FA">
      <w:pPr>
        <w:ind w:firstLineChars="200" w:firstLine="600"/>
        <w:rPr>
          <w:rFonts w:ascii="宋体" w:hAnsi="宋体"/>
          <w:color w:val="000000"/>
          <w:sz w:val="30"/>
          <w:szCs w:val="30"/>
        </w:rPr>
      </w:pP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>
        <w:rPr>
          <w:rFonts w:ascii="宋体" w:hAnsi="宋体" w:hint="eastAsia"/>
          <w:color w:val="000000"/>
          <w:sz w:val="28"/>
          <w:szCs w:val="28"/>
        </w:rPr>
        <w:t>丰收喜悦</w:t>
      </w:r>
      <w:r>
        <w:rPr>
          <w:rFonts w:ascii="宋体" w:hAnsi="宋体" w:hint="eastAsia"/>
          <w:color w:val="000000"/>
          <w:sz w:val="28"/>
          <w:szCs w:val="28"/>
        </w:rPr>
        <w:t>”理财产品截至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年3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日，产品</w:t>
      </w:r>
      <w:r>
        <w:rPr>
          <w:rFonts w:ascii="宋体" w:hAnsi="宋体" w:hint="eastAsia"/>
          <w:color w:val="000000"/>
          <w:sz w:val="28"/>
          <w:szCs w:val="28"/>
        </w:rPr>
        <w:t>募集余额</w:t>
      </w:r>
      <w:r>
        <w:rPr>
          <w:rFonts w:ascii="宋体" w:hAnsi="宋体" w:hint="eastAsia"/>
          <w:color w:val="000000"/>
          <w:sz w:val="28"/>
          <w:szCs w:val="28"/>
        </w:rPr>
        <w:t>为1578.15</w:t>
      </w:r>
      <w:r>
        <w:rPr>
          <w:rFonts w:ascii="宋体" w:hAnsi="宋体" w:hint="eastAsia"/>
          <w:color w:val="000000"/>
          <w:sz w:val="28"/>
          <w:szCs w:val="28"/>
        </w:rPr>
        <w:t>万元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产品资产净值余额为1586.63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</w:t>
      </w:r>
      <w:r>
        <w:rPr>
          <w:rFonts w:ascii="宋体" w:hAnsi="宋体" w:hint="eastAsia"/>
          <w:color w:val="000000"/>
          <w:sz w:val="28"/>
          <w:szCs w:val="28"/>
        </w:rPr>
        <w:t>招商</w:t>
      </w:r>
      <w:r>
        <w:rPr>
          <w:rFonts w:ascii="宋体" w:hAnsi="宋体" w:hint="eastAsia"/>
          <w:color w:val="000000"/>
          <w:sz w:val="28"/>
          <w:szCs w:val="28"/>
        </w:rPr>
        <w:t>银行股份有限公司</w:t>
      </w:r>
    </w:p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</w:t>
      </w:r>
      <w:r>
        <w:rPr>
          <w:rFonts w:ascii="宋体" w:hAnsi="宋体" w:hint="eastAsia"/>
          <w:b/>
          <w:color w:val="000000"/>
          <w:sz w:val="28"/>
          <w:szCs w:val="28"/>
        </w:rPr>
        <w:t>产品存续情况及净值情况</w:t>
      </w:r>
    </w:p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年3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</w:t>
      </w:r>
      <w:r>
        <w:rPr>
          <w:rFonts w:ascii="宋体" w:hAnsi="宋体" w:hint="eastAsia"/>
          <w:color w:val="000000"/>
          <w:sz w:val="28"/>
          <w:szCs w:val="28"/>
        </w:rPr>
        <w:t>产品净值</w:t>
      </w:r>
      <w:r>
        <w:rPr>
          <w:rFonts w:ascii="宋体" w:hAnsi="宋体" w:hint="eastAsia"/>
          <w:color w:val="000000"/>
          <w:sz w:val="28"/>
          <w:szCs w:val="28"/>
        </w:rPr>
        <w:t>如下：</w:t>
      </w:r>
    </w:p>
    <w:tbl>
      <w:tblPr>
        <w:tblW w:w="7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099"/>
        <w:gridCol w:w="1621"/>
        <w:gridCol w:w="1621"/>
        <w:gridCol w:w="1151"/>
      </w:tblGrid>
      <w:tr w:rsidR="000641FA">
        <w:trPr>
          <w:trHeight w:val="580"/>
        </w:trPr>
        <w:tc>
          <w:tcPr>
            <w:tcW w:w="2157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到期日</w:t>
            </w:r>
          </w:p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下一开放日</w:t>
            </w: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0"/>
              </w:rPr>
              <w:t>份额净值</w:t>
            </w:r>
          </w:p>
        </w:tc>
      </w:tr>
      <w:tr w:rsidR="000641FA">
        <w:trPr>
          <w:trHeight w:val="280"/>
        </w:trPr>
        <w:tc>
          <w:tcPr>
            <w:tcW w:w="2157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FSX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JZX201900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1578.15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每周一至周三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0641FA" w:rsidRDefault="00FB01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1.0343</w:t>
            </w:r>
          </w:p>
        </w:tc>
      </w:tr>
    </w:tbl>
    <w:p w:rsidR="000641FA" w:rsidRDefault="00FB017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7358" w:type="dxa"/>
        <w:jc w:val="center"/>
        <w:tblLayout w:type="fixed"/>
        <w:tblLook w:val="04A0" w:firstRow="1" w:lastRow="0" w:firstColumn="1" w:lastColumn="0" w:noHBand="0" w:noVBand="1"/>
      </w:tblPr>
      <w:tblGrid>
        <w:gridCol w:w="3777"/>
        <w:gridCol w:w="3581"/>
      </w:tblGrid>
      <w:tr w:rsidR="000641FA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7.01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同业存单资产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7.74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FB017C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C" w:rsidRDefault="00FB01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买入返售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C" w:rsidRDefault="00FB017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7.97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77.28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 w:rsidR="000641FA">
        <w:trPr>
          <w:trHeight w:val="280"/>
          <w:jc w:val="center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FA" w:rsidRDefault="00FB01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FA" w:rsidRDefault="00FB017C" w:rsidP="00FB01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.00%</w:t>
            </w:r>
            <w:bookmarkStart w:id="0" w:name="_GoBack"/>
            <w:bookmarkEnd w:id="0"/>
          </w:p>
        </w:tc>
      </w:tr>
    </w:tbl>
    <w:p w:rsidR="000641FA" w:rsidRDefault="00FB017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0641FA" w:rsidRDefault="00FB017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0641FA" w:rsidRDefault="00FB017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0641FA" w:rsidRDefault="00FB017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0641FA" w:rsidRDefault="000641F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0641FA" w:rsidRDefault="000641F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0641FA" w:rsidRDefault="00FB017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0641FA" w:rsidRDefault="00FB017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21</w:t>
      </w:r>
      <w:r>
        <w:rPr>
          <w:rFonts w:ascii="宋体" w:hAnsi="宋体" w:hint="eastAsia"/>
          <w:color w:val="000000"/>
          <w:sz w:val="28"/>
          <w:szCs w:val="28"/>
        </w:rPr>
        <w:t>年4</w:t>
      </w:r>
      <w:r>
        <w:rPr>
          <w:rFonts w:ascii="宋体" w:hAnsi="宋体" w:hint="eastAsia"/>
          <w:color w:val="000000"/>
          <w:sz w:val="28"/>
          <w:szCs w:val="28"/>
        </w:rPr>
        <w:t>月6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06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641FA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B017C"/>
    <w:rsid w:val="00FC2EF4"/>
    <w:rsid w:val="00FC613C"/>
    <w:rsid w:val="00FD1AD3"/>
    <w:rsid w:val="00FE3117"/>
    <w:rsid w:val="00FF23E1"/>
    <w:rsid w:val="02C3401B"/>
    <w:rsid w:val="054A1AAA"/>
    <w:rsid w:val="0FAB1481"/>
    <w:rsid w:val="1CD32226"/>
    <w:rsid w:val="281311E7"/>
    <w:rsid w:val="3D3A549C"/>
    <w:rsid w:val="42606CB3"/>
    <w:rsid w:val="497B1BC5"/>
    <w:rsid w:val="534F754D"/>
    <w:rsid w:val="53E75E7E"/>
    <w:rsid w:val="57747B53"/>
    <w:rsid w:val="582D79E0"/>
    <w:rsid w:val="7946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129</cp:revision>
  <cp:lastPrinted>2019-02-12T00:49:00Z</cp:lastPrinted>
  <dcterms:created xsi:type="dcterms:W3CDTF">2017-11-09T01:29:00Z</dcterms:created>
  <dcterms:modified xsi:type="dcterms:W3CDTF">2021-04-20T03:18:00Z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